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Mar>
          <w:top w:w="15" w:type="dxa"/>
          <w:left w:w="15" w:type="dxa"/>
          <w:bottom w:w="15" w:type="dxa"/>
          <w:right w:w="15" w:type="dxa"/>
        </w:tblCellMar>
        <w:tblLook w:val="04A0"/>
      </w:tblPr>
      <w:tblGrid>
        <w:gridCol w:w="9000"/>
      </w:tblGrid>
      <w:tr w:rsidR="003A2B06" w:rsidRPr="003A2B06" w:rsidTr="003A2B06">
        <w:tc>
          <w:tcPr>
            <w:tcW w:w="9000" w:type="dxa"/>
            <w:shd w:val="clear" w:color="auto" w:fill="FFFFFF"/>
            <w:tcMar>
              <w:top w:w="150" w:type="dxa"/>
              <w:left w:w="270" w:type="dxa"/>
              <w:bottom w:w="150" w:type="dxa"/>
              <w:right w:w="270" w:type="dxa"/>
            </w:tcMar>
            <w:vAlign w:val="center"/>
            <w:hideMark/>
          </w:tcPr>
          <w:p w:rsidR="003A2B06" w:rsidRPr="003A2B06" w:rsidRDefault="003A2B06" w:rsidP="003A2B06">
            <w:pPr>
              <w:shd w:val="clear" w:color="auto" w:fill="FFFFFF"/>
              <w:spacing w:after="150" w:line="288" w:lineRule="atLeast"/>
              <w:outlineLvl w:val="1"/>
              <w:rPr>
                <w:rFonts w:ascii="Tahoma" w:eastAsia="Times New Roman" w:hAnsi="Tahoma" w:cs="Tahoma"/>
                <w:sz w:val="33"/>
                <w:szCs w:val="33"/>
                <w:lang w:eastAsia="de-DE"/>
              </w:rPr>
            </w:pPr>
            <w:r w:rsidRPr="003A2B06">
              <w:rPr>
                <w:rFonts w:ascii="Tahoma" w:eastAsia="Times New Roman" w:hAnsi="Tahoma" w:cs="Tahoma"/>
                <w:sz w:val="33"/>
                <w:szCs w:val="33"/>
                <w:lang w:eastAsia="de-DE"/>
              </w:rPr>
              <w:t xml:space="preserve">Das Rahmenprogramm der </w:t>
            </w:r>
            <w:proofErr w:type="spellStart"/>
            <w:r w:rsidRPr="003A2B06">
              <w:rPr>
                <w:rFonts w:ascii="Tahoma" w:eastAsia="Times New Roman" w:hAnsi="Tahoma" w:cs="Tahoma"/>
                <w:sz w:val="33"/>
                <w:szCs w:val="33"/>
                <w:lang w:eastAsia="de-DE"/>
              </w:rPr>
              <w:t>Photo+Adventure</w:t>
            </w:r>
            <w:proofErr w:type="spellEnd"/>
            <w:r w:rsidRPr="003A2B06">
              <w:rPr>
                <w:rFonts w:ascii="Tahoma" w:eastAsia="Times New Roman" w:hAnsi="Tahoma" w:cs="Tahoma"/>
                <w:sz w:val="33"/>
                <w:szCs w:val="33"/>
                <w:lang w:eastAsia="de-DE"/>
              </w:rPr>
              <w:t xml:space="preserve"> ist online.</w:t>
            </w:r>
          </w:p>
          <w:p w:rsidR="003A2B06" w:rsidRPr="003A2B06" w:rsidRDefault="003A2B06" w:rsidP="003A2B06">
            <w:pPr>
              <w:shd w:val="clear" w:color="auto" w:fill="FFFFFF"/>
              <w:spacing w:after="150" w:line="288" w:lineRule="atLeast"/>
              <w:outlineLvl w:val="1"/>
              <w:rPr>
                <w:rFonts w:ascii="Tahoma" w:eastAsia="Times New Roman" w:hAnsi="Tahoma" w:cs="Tahoma"/>
                <w:sz w:val="33"/>
                <w:szCs w:val="33"/>
                <w:lang w:eastAsia="de-DE"/>
              </w:rPr>
            </w:pPr>
            <w:r w:rsidRPr="003A2B06">
              <w:rPr>
                <w:rFonts w:ascii="Tahoma" w:eastAsia="Times New Roman" w:hAnsi="Tahoma" w:cs="Tahoma"/>
                <w:sz w:val="33"/>
                <w:szCs w:val="33"/>
                <w:lang w:eastAsia="de-DE"/>
              </w:rPr>
              <w:t xml:space="preserve">Vom 13. bis 15. Juni findet im Landschaftspark Duisburg-Nord die erste </w:t>
            </w:r>
            <w:proofErr w:type="spellStart"/>
            <w:r w:rsidRPr="003A2B06">
              <w:rPr>
                <w:rFonts w:ascii="Tahoma" w:eastAsia="Times New Roman" w:hAnsi="Tahoma" w:cs="Tahoma"/>
                <w:sz w:val="33"/>
                <w:szCs w:val="33"/>
                <w:lang w:eastAsia="de-DE"/>
              </w:rPr>
              <w:t>Photo+Adventure</w:t>
            </w:r>
            <w:proofErr w:type="spellEnd"/>
            <w:r w:rsidRPr="003A2B06">
              <w:rPr>
                <w:rFonts w:ascii="Tahoma" w:eastAsia="Times New Roman" w:hAnsi="Tahoma" w:cs="Tahoma"/>
                <w:sz w:val="33"/>
                <w:szCs w:val="33"/>
                <w:lang w:eastAsia="de-DE"/>
              </w:rPr>
              <w:t xml:space="preserve"> in Deutschland statt. Zentraler Bestandteil des Messekonzeptes ist ein aufwändiges Rahmenprogramm, das den Festivalcharakter des Events prägt. Die etwa 100 attraktiven Programmpunkte zu den Messethemen Fotografie, Reise und </w:t>
            </w:r>
            <w:proofErr w:type="spellStart"/>
            <w:r w:rsidRPr="003A2B06">
              <w:rPr>
                <w:rFonts w:ascii="Tahoma" w:eastAsia="Times New Roman" w:hAnsi="Tahoma" w:cs="Tahoma"/>
                <w:sz w:val="33"/>
                <w:szCs w:val="33"/>
                <w:lang w:eastAsia="de-DE"/>
              </w:rPr>
              <w:t>Outdoor</w:t>
            </w:r>
            <w:proofErr w:type="spellEnd"/>
            <w:r w:rsidRPr="003A2B06">
              <w:rPr>
                <w:rFonts w:ascii="Tahoma" w:eastAsia="Times New Roman" w:hAnsi="Tahoma" w:cs="Tahoma"/>
                <w:sz w:val="33"/>
                <w:szCs w:val="33"/>
                <w:lang w:eastAsia="de-DE"/>
              </w:rPr>
              <w:t xml:space="preserve"> sind ab sofort online.</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proofErr w:type="spellStart"/>
            <w:r w:rsidRPr="003A2B06">
              <w:rPr>
                <w:rFonts w:ascii="Tahoma" w:eastAsia="Times New Roman" w:hAnsi="Tahoma" w:cs="Tahoma"/>
                <w:b/>
                <w:bCs/>
                <w:sz w:val="18"/>
                <w:lang w:eastAsia="de-DE"/>
              </w:rPr>
              <w:t>Kerken</w:t>
            </w:r>
            <w:proofErr w:type="spellEnd"/>
            <w:r w:rsidRPr="003A2B06">
              <w:rPr>
                <w:rFonts w:ascii="Tahoma" w:eastAsia="Times New Roman" w:hAnsi="Tahoma" w:cs="Tahoma"/>
                <w:b/>
                <w:bCs/>
                <w:sz w:val="18"/>
                <w:lang w:eastAsia="de-DE"/>
              </w:rPr>
              <w:t>, 24.03.2014</w:t>
            </w:r>
            <w:r w:rsidRPr="003A2B06">
              <w:rPr>
                <w:rFonts w:ascii="Tahoma" w:eastAsia="Times New Roman" w:hAnsi="Tahoma" w:cs="Tahoma"/>
                <w:sz w:val="18"/>
                <w:lang w:eastAsia="de-DE"/>
              </w:rPr>
              <w:t> </w:t>
            </w:r>
            <w:r w:rsidRPr="003A2B06">
              <w:rPr>
                <w:rFonts w:ascii="Tahoma" w:eastAsia="Times New Roman" w:hAnsi="Tahoma" w:cs="Tahoma"/>
                <w:sz w:val="18"/>
                <w:szCs w:val="18"/>
                <w:lang w:eastAsia="de-DE"/>
              </w:rPr>
              <w:t xml:space="preserve">– Rund drei Monate vor der Veranstaltung ist die intensive Planungsphase für das aufwändige Rahmenprogramm der </w:t>
            </w:r>
            <w:proofErr w:type="spellStart"/>
            <w:r w:rsidRPr="003A2B06">
              <w:rPr>
                <w:rFonts w:ascii="Tahoma" w:eastAsia="Times New Roman" w:hAnsi="Tahoma" w:cs="Tahoma"/>
                <w:sz w:val="18"/>
                <w:szCs w:val="18"/>
                <w:lang w:eastAsia="de-DE"/>
              </w:rPr>
              <w:t>Photo+Adventure</w:t>
            </w:r>
            <w:proofErr w:type="spellEnd"/>
            <w:r w:rsidRPr="003A2B06">
              <w:rPr>
                <w:rFonts w:ascii="Tahoma" w:eastAsia="Times New Roman" w:hAnsi="Tahoma" w:cs="Tahoma"/>
                <w:sz w:val="18"/>
                <w:szCs w:val="18"/>
                <w:lang w:eastAsia="de-DE"/>
              </w:rPr>
              <w:t xml:space="preserve"> abgeschlossen. Das Messe-Event 2014 umfasst nicht weniger als 70 hochwertige Fotoworkshops und Seminare und etwa 30 Programmpunkte zu den Messethemen Reise und </w:t>
            </w:r>
            <w:proofErr w:type="spellStart"/>
            <w:r w:rsidRPr="003A2B06">
              <w:rPr>
                <w:rFonts w:ascii="Tahoma" w:eastAsia="Times New Roman" w:hAnsi="Tahoma" w:cs="Tahoma"/>
                <w:sz w:val="18"/>
                <w:szCs w:val="18"/>
                <w:lang w:eastAsia="de-DE"/>
              </w:rPr>
              <w:t>Outdoor</w:t>
            </w:r>
            <w:proofErr w:type="spellEnd"/>
            <w:r w:rsidRPr="003A2B06">
              <w:rPr>
                <w:rFonts w:ascii="Tahoma" w:eastAsia="Times New Roman" w:hAnsi="Tahoma" w:cs="Tahoma"/>
                <w:sz w:val="18"/>
                <w:szCs w:val="18"/>
                <w:lang w:eastAsia="de-DE"/>
              </w:rPr>
              <w:t xml:space="preserve">. An drei Tagen werden somit über 350 Stunden Foto-, Reise- und </w:t>
            </w:r>
            <w:proofErr w:type="spellStart"/>
            <w:r w:rsidRPr="003A2B06">
              <w:rPr>
                <w:rFonts w:ascii="Tahoma" w:eastAsia="Times New Roman" w:hAnsi="Tahoma" w:cs="Tahoma"/>
                <w:sz w:val="18"/>
                <w:szCs w:val="18"/>
                <w:lang w:eastAsia="de-DE"/>
              </w:rPr>
              <w:t>Outdoor</w:t>
            </w:r>
            <w:proofErr w:type="spellEnd"/>
            <w:r w:rsidRPr="003A2B06">
              <w:rPr>
                <w:rFonts w:ascii="Tahoma" w:eastAsia="Times New Roman" w:hAnsi="Tahoma" w:cs="Tahoma"/>
                <w:sz w:val="18"/>
                <w:szCs w:val="18"/>
                <w:lang w:eastAsia="de-DE"/>
              </w:rPr>
              <w:t>-Action auf dem gesamten Gelände des Landschaftsparks Duisburg-Nord geboten. 16 Stunden Multivisionsshows vermitteln Reisefestival-Flair und machen Lust auf aktive Entdeckungen. Das gesamte Rahmenprogramm ist ab sofort auf der Website</w:t>
            </w:r>
            <w:r w:rsidRPr="003A2B06">
              <w:rPr>
                <w:rFonts w:ascii="Tahoma" w:eastAsia="Times New Roman" w:hAnsi="Tahoma" w:cs="Tahoma"/>
                <w:sz w:val="18"/>
                <w:lang w:eastAsia="de-DE"/>
              </w:rPr>
              <w:t> </w:t>
            </w:r>
            <w:hyperlink r:id="rId5" w:history="1">
              <w:r w:rsidRPr="003A2B06">
                <w:rPr>
                  <w:rFonts w:ascii="Tahoma" w:eastAsia="Times New Roman" w:hAnsi="Tahoma" w:cs="Tahoma"/>
                  <w:b/>
                  <w:bCs/>
                  <w:color w:val="0000FF"/>
                  <w:sz w:val="18"/>
                  <w:u w:val="single"/>
                  <w:lang w:eastAsia="de-DE"/>
                </w:rPr>
                <w:t>www.photoadventure.eu/rahmenprogramm</w:t>
              </w:r>
            </w:hyperlink>
            <w:r w:rsidRPr="003A2B06">
              <w:rPr>
                <w:rFonts w:ascii="Tahoma" w:eastAsia="Times New Roman" w:hAnsi="Tahoma" w:cs="Tahoma"/>
                <w:sz w:val="18"/>
                <w:szCs w:val="18"/>
                <w:lang w:eastAsia="de-DE"/>
              </w:rPr>
              <w:t>verfügbar. Tickets für die einzelnen Programmpunkte sind ebenfalls ab sofort online buchbar.</w:t>
            </w:r>
          </w:p>
        </w:tc>
      </w:tr>
      <w:tr w:rsidR="003A2B06" w:rsidRPr="003A2B06" w:rsidTr="003A2B06">
        <w:tc>
          <w:tcPr>
            <w:tcW w:w="9000" w:type="dxa"/>
            <w:shd w:val="clear" w:color="auto" w:fill="FFFFFF"/>
            <w:tcMar>
              <w:top w:w="150" w:type="dxa"/>
              <w:left w:w="270" w:type="dxa"/>
              <w:bottom w:w="150" w:type="dxa"/>
              <w:right w:w="270" w:type="dxa"/>
            </w:tcMar>
            <w:vAlign w:val="center"/>
            <w:hideMark/>
          </w:tcPr>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b/>
                <w:bCs/>
                <w:sz w:val="18"/>
                <w:lang w:eastAsia="de-DE"/>
              </w:rPr>
              <w:t xml:space="preserve">260 Stunden Fotoworkshops und Seminare: Breit, vielfältig und an die attraktive </w:t>
            </w:r>
            <w:proofErr w:type="spellStart"/>
            <w:r w:rsidRPr="003A2B06">
              <w:rPr>
                <w:rFonts w:ascii="Tahoma" w:eastAsia="Times New Roman" w:hAnsi="Tahoma" w:cs="Tahoma"/>
                <w:b/>
                <w:bCs/>
                <w:sz w:val="18"/>
                <w:lang w:eastAsia="de-DE"/>
              </w:rPr>
              <w:t>Location</w:t>
            </w:r>
            <w:proofErr w:type="spellEnd"/>
            <w:r w:rsidRPr="003A2B06">
              <w:rPr>
                <w:rFonts w:ascii="Tahoma" w:eastAsia="Times New Roman" w:hAnsi="Tahoma" w:cs="Tahoma"/>
                <w:b/>
                <w:bCs/>
                <w:sz w:val="18"/>
                <w:lang w:eastAsia="de-DE"/>
              </w:rPr>
              <w:t xml:space="preserve"> angepasst</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Über 70 Fotoworkshops und Seminare werden im Verlauf der drei Event-Tage abgehalten und bieten rund 260 Stunden fotografische Weiterbildung für Fotografen aller Niveaus. Sowohl Profis als auch Fotoeinsteiger sowie Kinder und Jugendliche finden reichhaltige Möglichkeiten vor, ihre Technik zu verbessern und von Profis zu lernen. Teilweise wird dafür auch die besonders attraktive </w:t>
            </w:r>
            <w:proofErr w:type="spellStart"/>
            <w:r w:rsidRPr="003A2B06">
              <w:rPr>
                <w:rFonts w:ascii="Tahoma" w:eastAsia="Times New Roman" w:hAnsi="Tahoma" w:cs="Tahoma"/>
                <w:sz w:val="18"/>
                <w:szCs w:val="18"/>
                <w:lang w:eastAsia="de-DE"/>
              </w:rPr>
              <w:t>Location</w:t>
            </w:r>
            <w:proofErr w:type="spellEnd"/>
            <w:r w:rsidRPr="003A2B06">
              <w:rPr>
                <w:rFonts w:ascii="Tahoma" w:eastAsia="Times New Roman" w:hAnsi="Tahoma" w:cs="Tahoma"/>
                <w:sz w:val="18"/>
                <w:szCs w:val="18"/>
                <w:lang w:eastAsia="de-DE"/>
              </w:rPr>
              <w:t xml:space="preserve"> des Landschaftsparks Duisburg-Nord für </w:t>
            </w:r>
            <w:proofErr w:type="spellStart"/>
            <w:r w:rsidRPr="003A2B06">
              <w:rPr>
                <w:rFonts w:ascii="Tahoma" w:eastAsia="Times New Roman" w:hAnsi="Tahoma" w:cs="Tahoma"/>
                <w:sz w:val="18"/>
                <w:szCs w:val="18"/>
                <w:lang w:eastAsia="de-DE"/>
              </w:rPr>
              <w:t>Outdoor</w:t>
            </w:r>
            <w:proofErr w:type="spellEnd"/>
            <w:r w:rsidRPr="003A2B06">
              <w:rPr>
                <w:rFonts w:ascii="Tahoma" w:eastAsia="Times New Roman" w:hAnsi="Tahoma" w:cs="Tahoma"/>
                <w:sz w:val="18"/>
                <w:szCs w:val="18"/>
                <w:lang w:eastAsia="de-DE"/>
              </w:rPr>
              <w:t xml:space="preserve">-Seminare genutzt. Geboten werden unter anderem Sport- und Actionfotografie, Naturfotografie oder </w:t>
            </w:r>
            <w:proofErr w:type="spellStart"/>
            <w:r w:rsidRPr="003A2B06">
              <w:rPr>
                <w:rFonts w:ascii="Tahoma" w:eastAsia="Times New Roman" w:hAnsi="Tahoma" w:cs="Tahoma"/>
                <w:sz w:val="18"/>
                <w:szCs w:val="18"/>
                <w:lang w:eastAsia="de-DE"/>
              </w:rPr>
              <w:t>Fotowalks</w:t>
            </w:r>
            <w:proofErr w:type="spellEnd"/>
            <w:r w:rsidRPr="003A2B06">
              <w:rPr>
                <w:rFonts w:ascii="Tahoma" w:eastAsia="Times New Roman" w:hAnsi="Tahoma" w:cs="Tahoma"/>
                <w:sz w:val="18"/>
                <w:szCs w:val="18"/>
                <w:lang w:eastAsia="de-DE"/>
              </w:rPr>
              <w:t xml:space="preserve"> bei Tag und Nacht. Unter den Vortragenden finden sich international renommierte Namen wie Jasper </w:t>
            </w:r>
            <w:proofErr w:type="spellStart"/>
            <w:r w:rsidRPr="003A2B06">
              <w:rPr>
                <w:rFonts w:ascii="Tahoma" w:eastAsia="Times New Roman" w:hAnsi="Tahoma" w:cs="Tahoma"/>
                <w:sz w:val="18"/>
                <w:szCs w:val="18"/>
                <w:lang w:eastAsia="de-DE"/>
              </w:rPr>
              <w:t>Doest</w:t>
            </w:r>
            <w:proofErr w:type="spellEnd"/>
            <w:r w:rsidRPr="003A2B06">
              <w:rPr>
                <w:rFonts w:ascii="Tahoma" w:eastAsia="Times New Roman" w:hAnsi="Tahoma" w:cs="Tahoma"/>
                <w:sz w:val="18"/>
                <w:szCs w:val="18"/>
                <w:lang w:eastAsia="de-DE"/>
              </w:rPr>
              <w:t xml:space="preserve">, Dieter </w:t>
            </w:r>
            <w:proofErr w:type="spellStart"/>
            <w:r w:rsidRPr="003A2B06">
              <w:rPr>
                <w:rFonts w:ascii="Tahoma" w:eastAsia="Times New Roman" w:hAnsi="Tahoma" w:cs="Tahoma"/>
                <w:sz w:val="18"/>
                <w:szCs w:val="18"/>
                <w:lang w:eastAsia="de-DE"/>
              </w:rPr>
              <w:t>Schonlau</w:t>
            </w:r>
            <w:proofErr w:type="spellEnd"/>
            <w:r w:rsidRPr="003A2B06">
              <w:rPr>
                <w:rFonts w:ascii="Tahoma" w:eastAsia="Times New Roman" w:hAnsi="Tahoma" w:cs="Tahoma"/>
                <w:sz w:val="18"/>
                <w:szCs w:val="18"/>
                <w:lang w:eastAsia="de-DE"/>
              </w:rPr>
              <w:t xml:space="preserve">, Thomas </w:t>
            </w:r>
            <w:proofErr w:type="spellStart"/>
            <w:r w:rsidRPr="003A2B06">
              <w:rPr>
                <w:rFonts w:ascii="Tahoma" w:eastAsia="Times New Roman" w:hAnsi="Tahoma" w:cs="Tahoma"/>
                <w:sz w:val="18"/>
                <w:szCs w:val="18"/>
                <w:lang w:eastAsia="de-DE"/>
              </w:rPr>
              <w:t>Bredenfeld</w:t>
            </w:r>
            <w:proofErr w:type="spellEnd"/>
            <w:r w:rsidRPr="003A2B06">
              <w:rPr>
                <w:rFonts w:ascii="Tahoma" w:eastAsia="Times New Roman" w:hAnsi="Tahoma" w:cs="Tahoma"/>
                <w:sz w:val="18"/>
                <w:szCs w:val="18"/>
                <w:lang w:eastAsia="de-DE"/>
              </w:rPr>
              <w:t xml:space="preserve">, Firat </w:t>
            </w:r>
            <w:proofErr w:type="spellStart"/>
            <w:r w:rsidRPr="003A2B06">
              <w:rPr>
                <w:rFonts w:ascii="Tahoma" w:eastAsia="Times New Roman" w:hAnsi="Tahoma" w:cs="Tahoma"/>
                <w:sz w:val="18"/>
                <w:szCs w:val="18"/>
                <w:lang w:eastAsia="de-DE"/>
              </w:rPr>
              <w:t>Bagdu</w:t>
            </w:r>
            <w:proofErr w:type="spellEnd"/>
            <w:r w:rsidRPr="003A2B06">
              <w:rPr>
                <w:rFonts w:ascii="Tahoma" w:eastAsia="Times New Roman" w:hAnsi="Tahoma" w:cs="Tahoma"/>
                <w:sz w:val="18"/>
                <w:szCs w:val="18"/>
                <w:lang w:eastAsia="de-DE"/>
              </w:rPr>
              <w:t xml:space="preserve">, Uli Staiger, </w:t>
            </w:r>
            <w:proofErr w:type="spellStart"/>
            <w:r w:rsidRPr="003A2B06">
              <w:rPr>
                <w:rFonts w:ascii="Tahoma" w:eastAsia="Times New Roman" w:hAnsi="Tahoma" w:cs="Tahoma"/>
                <w:sz w:val="18"/>
                <w:szCs w:val="18"/>
                <w:lang w:eastAsia="de-DE"/>
              </w:rPr>
              <w:t>Red</w:t>
            </w:r>
            <w:proofErr w:type="spellEnd"/>
            <w:r w:rsidRPr="003A2B06">
              <w:rPr>
                <w:rFonts w:ascii="Tahoma" w:eastAsia="Times New Roman" w:hAnsi="Tahoma" w:cs="Tahoma"/>
                <w:sz w:val="18"/>
                <w:szCs w:val="18"/>
                <w:lang w:eastAsia="de-DE"/>
              </w:rPr>
              <w:t xml:space="preserve"> Bull-Fotograf Rainer Eder und viele mehr. Die Seminare und Workshops sind ab sofort online buchbar.</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proofErr w:type="spellStart"/>
            <w:r w:rsidRPr="003A2B06">
              <w:rPr>
                <w:rFonts w:ascii="Tahoma" w:eastAsia="Times New Roman" w:hAnsi="Tahoma" w:cs="Tahoma"/>
                <w:b/>
                <w:bCs/>
                <w:sz w:val="18"/>
                <w:lang w:eastAsia="de-DE"/>
              </w:rPr>
              <w:t>Photo+Adventure</w:t>
            </w:r>
            <w:proofErr w:type="spellEnd"/>
            <w:r w:rsidRPr="003A2B06">
              <w:rPr>
                <w:rFonts w:ascii="Tahoma" w:eastAsia="Times New Roman" w:hAnsi="Tahoma" w:cs="Tahoma"/>
                <w:b/>
                <w:bCs/>
                <w:sz w:val="18"/>
                <w:lang w:eastAsia="de-DE"/>
              </w:rPr>
              <w:t xml:space="preserve"> Vortrags-Festival mit Stargast Ines </w:t>
            </w:r>
            <w:proofErr w:type="spellStart"/>
            <w:r w:rsidRPr="003A2B06">
              <w:rPr>
                <w:rFonts w:ascii="Tahoma" w:eastAsia="Times New Roman" w:hAnsi="Tahoma" w:cs="Tahoma"/>
                <w:b/>
                <w:bCs/>
                <w:sz w:val="18"/>
                <w:lang w:eastAsia="de-DE"/>
              </w:rPr>
              <w:t>Papert</w:t>
            </w:r>
            <w:proofErr w:type="spellEnd"/>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Zentrum des Vortragsfestivals mit packenden Live-Reportagen ist die Theaterhalle in der </w:t>
            </w:r>
            <w:proofErr w:type="spellStart"/>
            <w:r w:rsidRPr="003A2B06">
              <w:rPr>
                <w:rFonts w:ascii="Tahoma" w:eastAsia="Times New Roman" w:hAnsi="Tahoma" w:cs="Tahoma"/>
                <w:sz w:val="18"/>
                <w:szCs w:val="18"/>
                <w:lang w:eastAsia="de-DE"/>
              </w:rPr>
              <w:t>Gebläsehalle</w:t>
            </w:r>
            <w:proofErr w:type="spellEnd"/>
            <w:r w:rsidRPr="003A2B06">
              <w:rPr>
                <w:rFonts w:ascii="Tahoma" w:eastAsia="Times New Roman" w:hAnsi="Tahoma" w:cs="Tahoma"/>
                <w:sz w:val="18"/>
                <w:szCs w:val="18"/>
                <w:lang w:eastAsia="de-DE"/>
              </w:rPr>
              <w:t xml:space="preserve">. Neun hochwertige Live-Reportagen mit einer Dauer von 90 bis 120 Minuten entführen in zahlreiche Natur-und Kulturregionen der Erde: Von Namibia bis Island, von Bhutan bis Südamerika, von den Tiefen des Meeres bis auf die höchsten Gipfel der Alpen. Referenten wie z.B. Dirk Bleyer, David </w:t>
            </w:r>
            <w:proofErr w:type="spellStart"/>
            <w:r w:rsidRPr="003A2B06">
              <w:rPr>
                <w:rFonts w:ascii="Tahoma" w:eastAsia="Times New Roman" w:hAnsi="Tahoma" w:cs="Tahoma"/>
                <w:sz w:val="18"/>
                <w:szCs w:val="18"/>
                <w:lang w:eastAsia="de-DE"/>
              </w:rPr>
              <w:t>Hettich</w:t>
            </w:r>
            <w:proofErr w:type="spellEnd"/>
            <w:r w:rsidRPr="003A2B06">
              <w:rPr>
                <w:rFonts w:ascii="Tahoma" w:eastAsia="Times New Roman" w:hAnsi="Tahoma" w:cs="Tahoma"/>
                <w:sz w:val="18"/>
                <w:szCs w:val="18"/>
                <w:lang w:eastAsia="de-DE"/>
              </w:rPr>
              <w:t xml:space="preserve">, Stefan </w:t>
            </w:r>
            <w:r w:rsidRPr="003A2B06">
              <w:rPr>
                <w:rFonts w:ascii="Tahoma" w:eastAsia="Times New Roman" w:hAnsi="Tahoma" w:cs="Tahoma"/>
                <w:sz w:val="18"/>
                <w:szCs w:val="18"/>
                <w:lang w:eastAsia="de-DE"/>
              </w:rPr>
              <w:lastRenderedPageBreak/>
              <w:t xml:space="preserve">Erdmann, Dieter </w:t>
            </w:r>
            <w:proofErr w:type="spellStart"/>
            <w:r w:rsidRPr="003A2B06">
              <w:rPr>
                <w:rFonts w:ascii="Tahoma" w:eastAsia="Times New Roman" w:hAnsi="Tahoma" w:cs="Tahoma"/>
                <w:sz w:val="18"/>
                <w:szCs w:val="18"/>
                <w:lang w:eastAsia="de-DE"/>
              </w:rPr>
              <w:t>Schonlau</w:t>
            </w:r>
            <w:proofErr w:type="spellEnd"/>
            <w:r w:rsidRPr="003A2B06">
              <w:rPr>
                <w:rFonts w:ascii="Tahoma" w:eastAsia="Times New Roman" w:hAnsi="Tahoma" w:cs="Tahoma"/>
                <w:sz w:val="18"/>
                <w:szCs w:val="18"/>
                <w:lang w:eastAsia="de-DE"/>
              </w:rPr>
              <w:t xml:space="preserve">, Andreas Klotz und Alexander Römer sorgen für hohe Qualität in Bild und Vortrag. Ein Höhepunkt ist der Vortrag von Ines </w:t>
            </w:r>
            <w:proofErr w:type="spellStart"/>
            <w:r w:rsidRPr="003A2B06">
              <w:rPr>
                <w:rFonts w:ascii="Tahoma" w:eastAsia="Times New Roman" w:hAnsi="Tahoma" w:cs="Tahoma"/>
                <w:sz w:val="18"/>
                <w:szCs w:val="18"/>
                <w:lang w:eastAsia="de-DE"/>
              </w:rPr>
              <w:t>Papert</w:t>
            </w:r>
            <w:proofErr w:type="spellEnd"/>
            <w:r w:rsidRPr="003A2B06">
              <w:rPr>
                <w:rFonts w:ascii="Tahoma" w:eastAsia="Times New Roman" w:hAnsi="Tahoma" w:cs="Tahoma"/>
                <w:sz w:val="18"/>
                <w:szCs w:val="18"/>
                <w:lang w:eastAsia="de-DE"/>
              </w:rPr>
              <w:t>, eine der bekanntesten Alpinistinnen Deutschlands.</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Oliver </w:t>
            </w:r>
            <w:proofErr w:type="spellStart"/>
            <w:r w:rsidRPr="003A2B06">
              <w:rPr>
                <w:rFonts w:ascii="Tahoma" w:eastAsia="Times New Roman" w:hAnsi="Tahoma" w:cs="Tahoma"/>
                <w:sz w:val="18"/>
                <w:szCs w:val="18"/>
                <w:lang w:eastAsia="de-DE"/>
              </w:rPr>
              <w:t>Bolch</w:t>
            </w:r>
            <w:proofErr w:type="spellEnd"/>
            <w:r w:rsidRPr="003A2B06">
              <w:rPr>
                <w:rFonts w:ascii="Tahoma" w:eastAsia="Times New Roman" w:hAnsi="Tahoma" w:cs="Tahoma"/>
                <w:sz w:val="18"/>
                <w:szCs w:val="18"/>
                <w:lang w:eastAsia="de-DE"/>
              </w:rPr>
              <w:t xml:space="preserve">, der für die Organisation und Zusammenstellung des Rahmenprogramms verantwortlich ist, zeigt sich zufrieden. „Wir konnten für unseren ersten Auftritt in Deutschland sowohl für Fotobegeisterte als auch für Fans von Reise- und </w:t>
            </w:r>
            <w:proofErr w:type="spellStart"/>
            <w:r w:rsidRPr="003A2B06">
              <w:rPr>
                <w:rFonts w:ascii="Tahoma" w:eastAsia="Times New Roman" w:hAnsi="Tahoma" w:cs="Tahoma"/>
                <w:sz w:val="18"/>
                <w:szCs w:val="18"/>
                <w:lang w:eastAsia="de-DE"/>
              </w:rPr>
              <w:t>Outdoorerlebnissen</w:t>
            </w:r>
            <w:proofErr w:type="spellEnd"/>
            <w:r w:rsidRPr="003A2B06">
              <w:rPr>
                <w:rFonts w:ascii="Tahoma" w:eastAsia="Times New Roman" w:hAnsi="Tahoma" w:cs="Tahoma"/>
                <w:sz w:val="18"/>
                <w:szCs w:val="18"/>
                <w:lang w:eastAsia="de-DE"/>
              </w:rPr>
              <w:t xml:space="preserve"> ein bemerkenswertes Programm zusammenstellen. Vor allem unsere Reisevorträge haben sowohl quantitativ als auch inhaltlich Festival-Qualität." Die Reisevorträge in der </w:t>
            </w:r>
            <w:proofErr w:type="spellStart"/>
            <w:r w:rsidRPr="003A2B06">
              <w:rPr>
                <w:rFonts w:ascii="Tahoma" w:eastAsia="Times New Roman" w:hAnsi="Tahoma" w:cs="Tahoma"/>
                <w:sz w:val="18"/>
                <w:szCs w:val="18"/>
                <w:lang w:eastAsia="de-DE"/>
              </w:rPr>
              <w:t>Gebläsehalle</w:t>
            </w:r>
            <w:proofErr w:type="spellEnd"/>
            <w:r w:rsidRPr="003A2B06">
              <w:rPr>
                <w:rFonts w:ascii="Tahoma" w:eastAsia="Times New Roman" w:hAnsi="Tahoma" w:cs="Tahoma"/>
                <w:sz w:val="18"/>
                <w:szCs w:val="18"/>
                <w:lang w:eastAsia="de-DE"/>
              </w:rPr>
              <w:t xml:space="preserve"> sind auch ohne Messeticket buchbar.</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Für Messebesucher werden von vielen Ausstellern aus dem Individualreise-Bereich weitere, frei zugängliche </w:t>
            </w:r>
            <w:proofErr w:type="spellStart"/>
            <w:r w:rsidRPr="003A2B06">
              <w:rPr>
                <w:rFonts w:ascii="Tahoma" w:eastAsia="Times New Roman" w:hAnsi="Tahoma" w:cs="Tahoma"/>
                <w:sz w:val="18"/>
                <w:szCs w:val="18"/>
                <w:lang w:eastAsia="de-DE"/>
              </w:rPr>
              <w:t>Destinationenportraits</w:t>
            </w:r>
            <w:proofErr w:type="spellEnd"/>
            <w:r w:rsidRPr="003A2B06">
              <w:rPr>
                <w:rFonts w:ascii="Tahoma" w:eastAsia="Times New Roman" w:hAnsi="Tahoma" w:cs="Tahoma"/>
                <w:sz w:val="18"/>
                <w:szCs w:val="18"/>
                <w:lang w:eastAsia="de-DE"/>
              </w:rPr>
              <w:t xml:space="preserve"> in der Messehalle geboten.</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b/>
                <w:bCs/>
                <w:sz w:val="18"/>
                <w:lang w:eastAsia="de-DE"/>
              </w:rPr>
              <w:t xml:space="preserve">Facts </w:t>
            </w:r>
            <w:proofErr w:type="spellStart"/>
            <w:r w:rsidRPr="003A2B06">
              <w:rPr>
                <w:rFonts w:ascii="Tahoma" w:eastAsia="Times New Roman" w:hAnsi="Tahoma" w:cs="Tahoma"/>
                <w:b/>
                <w:bCs/>
                <w:sz w:val="18"/>
                <w:lang w:eastAsia="de-DE"/>
              </w:rPr>
              <w:t>and</w:t>
            </w:r>
            <w:proofErr w:type="spellEnd"/>
            <w:r w:rsidRPr="003A2B06">
              <w:rPr>
                <w:rFonts w:ascii="Tahoma" w:eastAsia="Times New Roman" w:hAnsi="Tahoma" w:cs="Tahoma"/>
                <w:b/>
                <w:bCs/>
                <w:sz w:val="18"/>
                <w:lang w:eastAsia="de-DE"/>
              </w:rPr>
              <w:t xml:space="preserve"> </w:t>
            </w:r>
            <w:proofErr w:type="spellStart"/>
            <w:r w:rsidRPr="003A2B06">
              <w:rPr>
                <w:rFonts w:ascii="Tahoma" w:eastAsia="Times New Roman" w:hAnsi="Tahoma" w:cs="Tahoma"/>
                <w:b/>
                <w:bCs/>
                <w:sz w:val="18"/>
                <w:lang w:eastAsia="de-DE"/>
              </w:rPr>
              <w:t>Figures</w:t>
            </w:r>
            <w:proofErr w:type="spellEnd"/>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Das gesamte Rahmenprogramm der </w:t>
            </w:r>
            <w:proofErr w:type="spellStart"/>
            <w:r w:rsidRPr="003A2B06">
              <w:rPr>
                <w:rFonts w:ascii="Tahoma" w:eastAsia="Times New Roman" w:hAnsi="Tahoma" w:cs="Tahoma"/>
                <w:sz w:val="18"/>
                <w:szCs w:val="18"/>
                <w:lang w:eastAsia="de-DE"/>
              </w:rPr>
              <w:t>Photo+Adventure</w:t>
            </w:r>
            <w:proofErr w:type="spellEnd"/>
            <w:r w:rsidRPr="003A2B06">
              <w:rPr>
                <w:rFonts w:ascii="Tahoma" w:eastAsia="Times New Roman" w:hAnsi="Tahoma" w:cs="Tahoma"/>
                <w:sz w:val="18"/>
                <w:szCs w:val="18"/>
                <w:lang w:eastAsia="de-DE"/>
              </w:rPr>
              <w:t xml:space="preserve"> umfasst zum jetzigen Zeitpunkt</w:t>
            </w:r>
          </w:p>
          <w:p w:rsidR="003A2B06" w:rsidRPr="003A2B06" w:rsidRDefault="003A2B06" w:rsidP="003A2B06">
            <w:pPr>
              <w:numPr>
                <w:ilvl w:val="0"/>
                <w:numId w:val="1"/>
              </w:numPr>
              <w:shd w:val="clear" w:color="auto" w:fill="FFFFFF"/>
              <w:spacing w:after="168" w:line="360" w:lineRule="atLeast"/>
              <w:ind w:left="450"/>
              <w:rPr>
                <w:rFonts w:ascii="Tahoma" w:eastAsia="Times New Roman" w:hAnsi="Tahoma" w:cs="Tahoma"/>
                <w:sz w:val="18"/>
                <w:szCs w:val="18"/>
                <w:lang w:eastAsia="de-DE"/>
              </w:rPr>
            </w:pPr>
            <w:r w:rsidRPr="003A2B06">
              <w:rPr>
                <w:rFonts w:ascii="Tahoma" w:eastAsia="Times New Roman" w:hAnsi="Tahoma" w:cs="Tahoma"/>
                <w:sz w:val="18"/>
                <w:szCs w:val="18"/>
                <w:lang w:eastAsia="de-DE"/>
              </w:rPr>
              <w:t>insgesamt etwa 70 Workshops und Seminare (</w:t>
            </w:r>
            <w:proofErr w:type="spellStart"/>
            <w:r w:rsidRPr="003A2B06">
              <w:rPr>
                <w:rFonts w:ascii="Tahoma" w:eastAsia="Times New Roman" w:hAnsi="Tahoma" w:cs="Tahoma"/>
                <w:sz w:val="18"/>
                <w:szCs w:val="18"/>
                <w:lang w:eastAsia="de-DE"/>
              </w:rPr>
              <w:t>Indoor</w:t>
            </w:r>
            <w:proofErr w:type="spellEnd"/>
            <w:r w:rsidRPr="003A2B06">
              <w:rPr>
                <w:rFonts w:ascii="Tahoma" w:eastAsia="Times New Roman" w:hAnsi="Tahoma" w:cs="Tahoma"/>
                <w:sz w:val="18"/>
                <w:szCs w:val="18"/>
                <w:lang w:eastAsia="de-DE"/>
              </w:rPr>
              <w:t xml:space="preserve"> und </w:t>
            </w:r>
            <w:proofErr w:type="spellStart"/>
            <w:r w:rsidRPr="003A2B06">
              <w:rPr>
                <w:rFonts w:ascii="Tahoma" w:eastAsia="Times New Roman" w:hAnsi="Tahoma" w:cs="Tahoma"/>
                <w:sz w:val="18"/>
                <w:szCs w:val="18"/>
                <w:lang w:eastAsia="de-DE"/>
              </w:rPr>
              <w:t>Outdoor</w:t>
            </w:r>
            <w:proofErr w:type="spellEnd"/>
            <w:r w:rsidRPr="003A2B06">
              <w:rPr>
                <w:rFonts w:ascii="Tahoma" w:eastAsia="Times New Roman" w:hAnsi="Tahoma" w:cs="Tahoma"/>
                <w:sz w:val="18"/>
                <w:szCs w:val="18"/>
                <w:lang w:eastAsia="de-DE"/>
              </w:rPr>
              <w:t>) in unterschiedlicher Länge (vorab buchbar),</w:t>
            </w:r>
          </w:p>
          <w:p w:rsidR="003A2B06" w:rsidRPr="003A2B06" w:rsidRDefault="003A2B06" w:rsidP="003A2B06">
            <w:pPr>
              <w:numPr>
                <w:ilvl w:val="0"/>
                <w:numId w:val="1"/>
              </w:numPr>
              <w:shd w:val="clear" w:color="auto" w:fill="FFFFFF"/>
              <w:spacing w:after="168" w:line="360" w:lineRule="atLeast"/>
              <w:ind w:left="450"/>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20 </w:t>
            </w:r>
            <w:proofErr w:type="spellStart"/>
            <w:r w:rsidRPr="003A2B06">
              <w:rPr>
                <w:rFonts w:ascii="Tahoma" w:eastAsia="Times New Roman" w:hAnsi="Tahoma" w:cs="Tahoma"/>
                <w:sz w:val="18"/>
                <w:szCs w:val="18"/>
                <w:lang w:eastAsia="de-DE"/>
              </w:rPr>
              <w:t>Fotowalks</w:t>
            </w:r>
            <w:proofErr w:type="spellEnd"/>
            <w:r w:rsidRPr="003A2B06">
              <w:rPr>
                <w:rFonts w:ascii="Tahoma" w:eastAsia="Times New Roman" w:hAnsi="Tahoma" w:cs="Tahoma"/>
                <w:sz w:val="18"/>
                <w:szCs w:val="18"/>
                <w:lang w:eastAsia="de-DE"/>
              </w:rPr>
              <w:t xml:space="preserve"> auf dem Gelände (vorab buchbar),</w:t>
            </w:r>
          </w:p>
          <w:p w:rsidR="003A2B06" w:rsidRPr="003A2B06" w:rsidRDefault="003A2B06" w:rsidP="003A2B06">
            <w:pPr>
              <w:numPr>
                <w:ilvl w:val="0"/>
                <w:numId w:val="1"/>
              </w:numPr>
              <w:shd w:val="clear" w:color="auto" w:fill="FFFFFF"/>
              <w:spacing w:after="168" w:line="360" w:lineRule="atLeast"/>
              <w:ind w:left="450"/>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20 Kurzvorträge in der Messehalle á 30 Minuten: Produktpräsentationen und </w:t>
            </w:r>
            <w:proofErr w:type="spellStart"/>
            <w:r w:rsidRPr="003A2B06">
              <w:rPr>
                <w:rFonts w:ascii="Tahoma" w:eastAsia="Times New Roman" w:hAnsi="Tahoma" w:cs="Tahoma"/>
                <w:sz w:val="18"/>
                <w:szCs w:val="18"/>
                <w:lang w:eastAsia="de-DE"/>
              </w:rPr>
              <w:t>Destinationenportraits</w:t>
            </w:r>
            <w:proofErr w:type="spellEnd"/>
            <w:r w:rsidRPr="003A2B06">
              <w:rPr>
                <w:rFonts w:ascii="Tahoma" w:eastAsia="Times New Roman" w:hAnsi="Tahoma" w:cs="Tahoma"/>
                <w:sz w:val="18"/>
                <w:szCs w:val="18"/>
                <w:lang w:eastAsia="de-DE"/>
              </w:rPr>
              <w:t xml:space="preserve"> (im Messeeintritt enthalten),</w:t>
            </w:r>
          </w:p>
          <w:p w:rsidR="003A2B06" w:rsidRPr="003A2B06" w:rsidRDefault="003A2B06" w:rsidP="003A2B06">
            <w:pPr>
              <w:numPr>
                <w:ilvl w:val="0"/>
                <w:numId w:val="1"/>
              </w:numPr>
              <w:shd w:val="clear" w:color="auto" w:fill="FFFFFF"/>
              <w:spacing w:after="168" w:line="360" w:lineRule="atLeast"/>
              <w:ind w:left="450"/>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9 Multimediavorträge in der </w:t>
            </w:r>
            <w:proofErr w:type="spellStart"/>
            <w:r w:rsidRPr="003A2B06">
              <w:rPr>
                <w:rFonts w:ascii="Tahoma" w:eastAsia="Times New Roman" w:hAnsi="Tahoma" w:cs="Tahoma"/>
                <w:sz w:val="18"/>
                <w:szCs w:val="18"/>
                <w:lang w:eastAsia="de-DE"/>
              </w:rPr>
              <w:t>Gebläsehalle</w:t>
            </w:r>
            <w:proofErr w:type="spellEnd"/>
            <w:r w:rsidRPr="003A2B06">
              <w:rPr>
                <w:rFonts w:ascii="Tahoma" w:eastAsia="Times New Roman" w:hAnsi="Tahoma" w:cs="Tahoma"/>
                <w:sz w:val="18"/>
                <w:szCs w:val="18"/>
                <w:lang w:eastAsia="de-DE"/>
              </w:rPr>
              <w:t xml:space="preserve"> (jeweils etwa bis zu 120 Minuten Länge), die unabhängig vom Messebesuch zu buchen sind, sowie</w:t>
            </w:r>
          </w:p>
          <w:p w:rsidR="003A2B06" w:rsidRPr="003A2B06" w:rsidRDefault="003A2B06" w:rsidP="003A2B06">
            <w:pPr>
              <w:numPr>
                <w:ilvl w:val="0"/>
                <w:numId w:val="1"/>
              </w:numPr>
              <w:shd w:val="clear" w:color="auto" w:fill="FFFFFF"/>
              <w:spacing w:after="168" w:line="360" w:lineRule="atLeast"/>
              <w:ind w:left="450"/>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40 </w:t>
            </w:r>
            <w:proofErr w:type="spellStart"/>
            <w:r w:rsidRPr="003A2B06">
              <w:rPr>
                <w:rFonts w:ascii="Tahoma" w:eastAsia="Times New Roman" w:hAnsi="Tahoma" w:cs="Tahoma"/>
                <w:sz w:val="18"/>
                <w:szCs w:val="18"/>
                <w:lang w:eastAsia="de-DE"/>
              </w:rPr>
              <w:t>Outdoor</w:t>
            </w:r>
            <w:proofErr w:type="spellEnd"/>
            <w:r w:rsidRPr="003A2B06">
              <w:rPr>
                <w:rFonts w:ascii="Tahoma" w:eastAsia="Times New Roman" w:hAnsi="Tahoma" w:cs="Tahoma"/>
                <w:sz w:val="18"/>
                <w:szCs w:val="18"/>
                <w:lang w:eastAsia="de-DE"/>
              </w:rPr>
              <w:t xml:space="preserve">-Programmpunkte auf dem Gelände, teilweise gestaffelt nach Alter und Zielgruppe: Klettern, Hochseilparcours, </w:t>
            </w:r>
            <w:proofErr w:type="spellStart"/>
            <w:r w:rsidRPr="003A2B06">
              <w:rPr>
                <w:rFonts w:ascii="Tahoma" w:eastAsia="Times New Roman" w:hAnsi="Tahoma" w:cs="Tahoma"/>
                <w:sz w:val="18"/>
                <w:szCs w:val="18"/>
                <w:lang w:eastAsia="de-DE"/>
              </w:rPr>
              <w:t>Mountainbiken</w:t>
            </w:r>
            <w:proofErr w:type="spellEnd"/>
            <w:r w:rsidRPr="003A2B06">
              <w:rPr>
                <w:rFonts w:ascii="Tahoma" w:eastAsia="Times New Roman" w:hAnsi="Tahoma" w:cs="Tahoma"/>
                <w:sz w:val="18"/>
                <w:szCs w:val="18"/>
                <w:lang w:eastAsia="de-DE"/>
              </w:rPr>
              <w:t>, Schnuppertauchen (ebenfalls vorab buchbar).</w:t>
            </w:r>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Dazu kommen noch Live-Actions und Standaktivitäten unserer Aussteller, die im Messebereich in der Kraftzentrale für Festivalatmosphäre sorgen.</w:t>
            </w:r>
          </w:p>
        </w:tc>
      </w:tr>
    </w:tbl>
    <w:p w:rsidR="003A2B06" w:rsidRPr="003A2B06" w:rsidRDefault="003A2B06" w:rsidP="003A2B06">
      <w:pPr>
        <w:shd w:val="clear" w:color="auto" w:fill="FFFFFF"/>
        <w:spacing w:after="0" w:line="240" w:lineRule="auto"/>
        <w:rPr>
          <w:rFonts w:ascii="Tahoma" w:eastAsia="Times New Roman" w:hAnsi="Tahoma" w:cs="Tahoma"/>
          <w:vanish/>
          <w:color w:val="666666"/>
          <w:sz w:val="18"/>
          <w:szCs w:val="18"/>
          <w:lang w:eastAsia="de-DE"/>
        </w:rPr>
      </w:pPr>
    </w:p>
    <w:tbl>
      <w:tblPr>
        <w:tblW w:w="9000" w:type="dxa"/>
        <w:tblCellMar>
          <w:top w:w="15" w:type="dxa"/>
          <w:left w:w="15" w:type="dxa"/>
          <w:bottom w:w="15" w:type="dxa"/>
          <w:right w:w="15" w:type="dxa"/>
        </w:tblCellMar>
        <w:tblLook w:val="04A0"/>
      </w:tblPr>
      <w:tblGrid>
        <w:gridCol w:w="9000"/>
      </w:tblGrid>
      <w:tr w:rsidR="003A2B06" w:rsidRPr="003A2B06" w:rsidTr="003A2B06">
        <w:tc>
          <w:tcPr>
            <w:tcW w:w="9000" w:type="dxa"/>
            <w:shd w:val="clear" w:color="auto" w:fill="FFFFFF"/>
            <w:tcMar>
              <w:top w:w="150" w:type="dxa"/>
              <w:left w:w="270" w:type="dxa"/>
              <w:bottom w:w="150" w:type="dxa"/>
              <w:right w:w="270" w:type="dxa"/>
            </w:tcMar>
            <w:vAlign w:val="center"/>
            <w:hideMark/>
          </w:tcPr>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b/>
                <w:bCs/>
                <w:sz w:val="18"/>
                <w:lang w:eastAsia="de-DE"/>
              </w:rPr>
              <w:t xml:space="preserve">Über die </w:t>
            </w:r>
            <w:proofErr w:type="spellStart"/>
            <w:r w:rsidRPr="003A2B06">
              <w:rPr>
                <w:rFonts w:ascii="Tahoma" w:eastAsia="Times New Roman" w:hAnsi="Tahoma" w:cs="Tahoma"/>
                <w:b/>
                <w:bCs/>
                <w:sz w:val="18"/>
                <w:lang w:eastAsia="de-DE"/>
              </w:rPr>
              <w:t>Photo+Adventure</w:t>
            </w:r>
            <w:proofErr w:type="spellEnd"/>
          </w:p>
          <w:p w:rsidR="003A2B06" w:rsidRPr="003A2B06" w:rsidRDefault="003A2B06" w:rsidP="003A2B06">
            <w:pPr>
              <w:shd w:val="clear" w:color="auto" w:fill="FFFFFF"/>
              <w:spacing w:after="240" w:line="360" w:lineRule="atLeast"/>
              <w:textAlignment w:val="top"/>
              <w:rPr>
                <w:rFonts w:ascii="Tahoma" w:eastAsia="Times New Roman" w:hAnsi="Tahoma" w:cs="Tahoma"/>
                <w:sz w:val="18"/>
                <w:szCs w:val="18"/>
                <w:lang w:eastAsia="de-DE"/>
              </w:rPr>
            </w:pPr>
            <w:r w:rsidRPr="003A2B06">
              <w:rPr>
                <w:rFonts w:ascii="Tahoma" w:eastAsia="Times New Roman" w:hAnsi="Tahoma" w:cs="Tahoma"/>
                <w:sz w:val="18"/>
                <w:szCs w:val="18"/>
                <w:lang w:eastAsia="de-DE"/>
              </w:rPr>
              <w:t xml:space="preserve">Die Marke </w:t>
            </w:r>
            <w:proofErr w:type="spellStart"/>
            <w:r w:rsidRPr="003A2B06">
              <w:rPr>
                <w:rFonts w:ascii="Tahoma" w:eastAsia="Times New Roman" w:hAnsi="Tahoma" w:cs="Tahoma"/>
                <w:sz w:val="18"/>
                <w:szCs w:val="18"/>
                <w:lang w:eastAsia="de-DE"/>
              </w:rPr>
              <w:t>Photo+Adventure</w:t>
            </w:r>
            <w:proofErr w:type="spellEnd"/>
            <w:r w:rsidRPr="003A2B06">
              <w:rPr>
                <w:rFonts w:ascii="Tahoma" w:eastAsia="Times New Roman" w:hAnsi="Tahoma" w:cs="Tahoma"/>
                <w:sz w:val="18"/>
                <w:szCs w:val="18"/>
                <w:lang w:eastAsia="de-DE"/>
              </w:rPr>
              <w:t xml:space="preserve"> bezeichnet ein in Österreich entwickeltes und in Europa einzigartiges Messekonzept. Rund um das Thema Fotografie gruppieren sich die inhaltlich naheliegenden Themen Reisen in Form von Adventure- und Individualreisen sowie </w:t>
            </w:r>
            <w:proofErr w:type="spellStart"/>
            <w:r w:rsidRPr="003A2B06">
              <w:rPr>
                <w:rFonts w:ascii="Tahoma" w:eastAsia="Times New Roman" w:hAnsi="Tahoma" w:cs="Tahoma"/>
                <w:sz w:val="18"/>
                <w:szCs w:val="18"/>
                <w:lang w:eastAsia="de-DE"/>
              </w:rPr>
              <w:t>Outdoor</w:t>
            </w:r>
            <w:proofErr w:type="spellEnd"/>
            <w:r w:rsidRPr="003A2B06">
              <w:rPr>
                <w:rFonts w:ascii="Tahoma" w:eastAsia="Times New Roman" w:hAnsi="Tahoma" w:cs="Tahoma"/>
                <w:sz w:val="18"/>
                <w:szCs w:val="18"/>
                <w:lang w:eastAsia="de-DE"/>
              </w:rPr>
              <w:t xml:space="preserve"> in Form von Naturerlebnis und Ausrüstung. Die Messe ist als lebendige Publikumsmesse mit reichhaltigem Rahmenprogramm aufgestellt, das für die so beliebte Festivalatmosphäre sorgt. Die Messe findet in Österreich jährlich, abwechselnd in Wien und in Linz statt. 2014 feiert sie ihren ersten Auftritt in Deutschland im Landschaftspark Duisburg-</w:t>
            </w:r>
            <w:r w:rsidRPr="003A2B06">
              <w:rPr>
                <w:rFonts w:ascii="Tahoma" w:eastAsia="Times New Roman" w:hAnsi="Tahoma" w:cs="Tahoma"/>
                <w:sz w:val="18"/>
                <w:szCs w:val="18"/>
                <w:lang w:eastAsia="de-DE"/>
              </w:rPr>
              <w:lastRenderedPageBreak/>
              <w:t>Nord.</w:t>
            </w:r>
          </w:p>
        </w:tc>
      </w:tr>
    </w:tbl>
    <w:p w:rsidR="00B86E56" w:rsidRPr="003A2B06" w:rsidRDefault="00B86E56" w:rsidP="003A2B06"/>
    <w:sectPr w:rsidR="00B86E56" w:rsidRPr="003A2B06"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07D8"/>
    <w:multiLevelType w:val="multilevel"/>
    <w:tmpl w:val="D1B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249"/>
    <w:rsid w:val="000050A5"/>
    <w:rsid w:val="00006106"/>
    <w:rsid w:val="00034ECD"/>
    <w:rsid w:val="000A34D0"/>
    <w:rsid w:val="000A685B"/>
    <w:rsid w:val="000C30E7"/>
    <w:rsid w:val="000F1932"/>
    <w:rsid w:val="000F2396"/>
    <w:rsid w:val="00107646"/>
    <w:rsid w:val="00111D58"/>
    <w:rsid w:val="00152026"/>
    <w:rsid w:val="0015335B"/>
    <w:rsid w:val="00174E92"/>
    <w:rsid w:val="001A5B92"/>
    <w:rsid w:val="001B457B"/>
    <w:rsid w:val="001B7F3B"/>
    <w:rsid w:val="001E4CB5"/>
    <w:rsid w:val="00202709"/>
    <w:rsid w:val="00214F33"/>
    <w:rsid w:val="0023238F"/>
    <w:rsid w:val="002560B0"/>
    <w:rsid w:val="00270C77"/>
    <w:rsid w:val="00272968"/>
    <w:rsid w:val="002D2557"/>
    <w:rsid w:val="002D630C"/>
    <w:rsid w:val="002D74A2"/>
    <w:rsid w:val="002F07BC"/>
    <w:rsid w:val="002F3A4D"/>
    <w:rsid w:val="003073F0"/>
    <w:rsid w:val="0031057F"/>
    <w:rsid w:val="00351165"/>
    <w:rsid w:val="00353E3B"/>
    <w:rsid w:val="003765C3"/>
    <w:rsid w:val="00393DF0"/>
    <w:rsid w:val="0039742C"/>
    <w:rsid w:val="003A2B06"/>
    <w:rsid w:val="003A5675"/>
    <w:rsid w:val="003F62C1"/>
    <w:rsid w:val="00412AAC"/>
    <w:rsid w:val="00463F23"/>
    <w:rsid w:val="004746DA"/>
    <w:rsid w:val="004958F7"/>
    <w:rsid w:val="0049671A"/>
    <w:rsid w:val="004B6A08"/>
    <w:rsid w:val="004D45FB"/>
    <w:rsid w:val="004D5013"/>
    <w:rsid w:val="004D573A"/>
    <w:rsid w:val="005018E2"/>
    <w:rsid w:val="005054FF"/>
    <w:rsid w:val="00517059"/>
    <w:rsid w:val="0053063D"/>
    <w:rsid w:val="00562F44"/>
    <w:rsid w:val="005705DD"/>
    <w:rsid w:val="00592547"/>
    <w:rsid w:val="005D4441"/>
    <w:rsid w:val="005E1709"/>
    <w:rsid w:val="005E3385"/>
    <w:rsid w:val="006A1772"/>
    <w:rsid w:val="006C5732"/>
    <w:rsid w:val="006D101F"/>
    <w:rsid w:val="00730627"/>
    <w:rsid w:val="00730C1C"/>
    <w:rsid w:val="00734980"/>
    <w:rsid w:val="00762886"/>
    <w:rsid w:val="00773B52"/>
    <w:rsid w:val="00782473"/>
    <w:rsid w:val="00784916"/>
    <w:rsid w:val="00787D73"/>
    <w:rsid w:val="007A2392"/>
    <w:rsid w:val="007B622A"/>
    <w:rsid w:val="00807152"/>
    <w:rsid w:val="00821B73"/>
    <w:rsid w:val="00826EFB"/>
    <w:rsid w:val="0082708D"/>
    <w:rsid w:val="00860EA9"/>
    <w:rsid w:val="00863A38"/>
    <w:rsid w:val="00884DBB"/>
    <w:rsid w:val="009209D7"/>
    <w:rsid w:val="009247FB"/>
    <w:rsid w:val="00933498"/>
    <w:rsid w:val="00933AA5"/>
    <w:rsid w:val="00937486"/>
    <w:rsid w:val="009400A9"/>
    <w:rsid w:val="00946356"/>
    <w:rsid w:val="009561C1"/>
    <w:rsid w:val="0097485C"/>
    <w:rsid w:val="009947E5"/>
    <w:rsid w:val="009A14F7"/>
    <w:rsid w:val="009B44E1"/>
    <w:rsid w:val="009B623A"/>
    <w:rsid w:val="009C7C91"/>
    <w:rsid w:val="009D3D71"/>
    <w:rsid w:val="009E5792"/>
    <w:rsid w:val="00A02FA0"/>
    <w:rsid w:val="00A07B53"/>
    <w:rsid w:val="00A455EA"/>
    <w:rsid w:val="00A63E09"/>
    <w:rsid w:val="00AB12C5"/>
    <w:rsid w:val="00AC4D21"/>
    <w:rsid w:val="00AD6697"/>
    <w:rsid w:val="00AF524B"/>
    <w:rsid w:val="00B00EF1"/>
    <w:rsid w:val="00B06F91"/>
    <w:rsid w:val="00B559BB"/>
    <w:rsid w:val="00B86E56"/>
    <w:rsid w:val="00B91DC8"/>
    <w:rsid w:val="00BA60AE"/>
    <w:rsid w:val="00BB19E3"/>
    <w:rsid w:val="00BF7658"/>
    <w:rsid w:val="00C03713"/>
    <w:rsid w:val="00C04B73"/>
    <w:rsid w:val="00C643DF"/>
    <w:rsid w:val="00C86249"/>
    <w:rsid w:val="00CA0468"/>
    <w:rsid w:val="00CF35DD"/>
    <w:rsid w:val="00D44A60"/>
    <w:rsid w:val="00D4648E"/>
    <w:rsid w:val="00D75164"/>
    <w:rsid w:val="00DB5889"/>
    <w:rsid w:val="00DD4AB1"/>
    <w:rsid w:val="00DE67AA"/>
    <w:rsid w:val="00DF39A8"/>
    <w:rsid w:val="00DF41D3"/>
    <w:rsid w:val="00E12911"/>
    <w:rsid w:val="00E24204"/>
    <w:rsid w:val="00E2434E"/>
    <w:rsid w:val="00E346EF"/>
    <w:rsid w:val="00E3790B"/>
    <w:rsid w:val="00E943EC"/>
    <w:rsid w:val="00EF223E"/>
    <w:rsid w:val="00F02405"/>
    <w:rsid w:val="00F031D9"/>
    <w:rsid w:val="00F0470A"/>
    <w:rsid w:val="00F21312"/>
    <w:rsid w:val="00F21BEE"/>
    <w:rsid w:val="00F37193"/>
    <w:rsid w:val="00F441EE"/>
    <w:rsid w:val="00F46725"/>
    <w:rsid w:val="00F579BA"/>
    <w:rsid w:val="00F81D01"/>
    <w:rsid w:val="00F84801"/>
    <w:rsid w:val="00FB6B38"/>
    <w:rsid w:val="00FD6F54"/>
    <w:rsid w:val="00FE6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E56"/>
  </w:style>
  <w:style w:type="paragraph" w:styleId="berschrift2">
    <w:name w:val="heading 2"/>
    <w:basedOn w:val="Standard"/>
    <w:link w:val="berschrift2Zchn"/>
    <w:uiPriority w:val="9"/>
    <w:qFormat/>
    <w:rsid w:val="00C8624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86249"/>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C862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6249"/>
    <w:rPr>
      <w:b/>
      <w:bCs/>
    </w:rPr>
  </w:style>
  <w:style w:type="character" w:customStyle="1" w:styleId="apple-converted-space">
    <w:name w:val="apple-converted-space"/>
    <w:basedOn w:val="Absatz-Standardschriftart"/>
    <w:rsid w:val="00C86249"/>
  </w:style>
  <w:style w:type="character" w:styleId="Hervorhebung">
    <w:name w:val="Emphasis"/>
    <w:basedOn w:val="Absatz-Standardschriftart"/>
    <w:uiPriority w:val="20"/>
    <w:qFormat/>
    <w:rsid w:val="00C86249"/>
    <w:rPr>
      <w:i/>
      <w:iCs/>
    </w:rPr>
  </w:style>
  <w:style w:type="paragraph" w:styleId="Sprechblasentext">
    <w:name w:val="Balloon Text"/>
    <w:basedOn w:val="Standard"/>
    <w:link w:val="SprechblasentextZchn"/>
    <w:uiPriority w:val="99"/>
    <w:semiHidden/>
    <w:unhideWhenUsed/>
    <w:rsid w:val="00C862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249"/>
    <w:rPr>
      <w:rFonts w:ascii="Tahoma" w:hAnsi="Tahoma" w:cs="Tahoma"/>
      <w:sz w:val="16"/>
      <w:szCs w:val="16"/>
    </w:rPr>
  </w:style>
  <w:style w:type="character" w:styleId="Hyperlink">
    <w:name w:val="Hyperlink"/>
    <w:basedOn w:val="Absatz-Standardschriftart"/>
    <w:uiPriority w:val="99"/>
    <w:semiHidden/>
    <w:unhideWhenUsed/>
    <w:rsid w:val="00BB19E3"/>
    <w:rPr>
      <w:color w:val="0000FF"/>
      <w:u w:val="single"/>
    </w:rPr>
  </w:style>
</w:styles>
</file>

<file path=word/webSettings.xml><?xml version="1.0" encoding="utf-8"?>
<w:webSettings xmlns:r="http://schemas.openxmlformats.org/officeDocument/2006/relationships" xmlns:w="http://schemas.openxmlformats.org/wordprocessingml/2006/main">
  <w:divs>
    <w:div w:id="404104865">
      <w:bodyDiv w:val="1"/>
      <w:marLeft w:val="0"/>
      <w:marRight w:val="0"/>
      <w:marTop w:val="0"/>
      <w:marBottom w:val="0"/>
      <w:divBdr>
        <w:top w:val="none" w:sz="0" w:space="0" w:color="auto"/>
        <w:left w:val="none" w:sz="0" w:space="0" w:color="auto"/>
        <w:bottom w:val="none" w:sz="0" w:space="0" w:color="auto"/>
        <w:right w:val="none" w:sz="0" w:space="0" w:color="auto"/>
      </w:divBdr>
      <w:divsChild>
        <w:div w:id="1937133996">
          <w:marLeft w:val="0"/>
          <w:marRight w:val="0"/>
          <w:marTop w:val="0"/>
          <w:marBottom w:val="0"/>
          <w:divBdr>
            <w:top w:val="none" w:sz="0" w:space="0" w:color="auto"/>
            <w:left w:val="none" w:sz="0" w:space="0" w:color="auto"/>
            <w:bottom w:val="none" w:sz="0" w:space="0" w:color="auto"/>
            <w:right w:val="none" w:sz="0" w:space="0" w:color="auto"/>
          </w:divBdr>
          <w:divsChild>
            <w:div w:id="1963264551">
              <w:marLeft w:val="0"/>
              <w:marRight w:val="0"/>
              <w:marTop w:val="0"/>
              <w:marBottom w:val="0"/>
              <w:divBdr>
                <w:top w:val="none" w:sz="0" w:space="0" w:color="auto"/>
                <w:left w:val="none" w:sz="0" w:space="0" w:color="auto"/>
                <w:bottom w:val="none" w:sz="0" w:space="0" w:color="auto"/>
                <w:right w:val="none" w:sz="0" w:space="0" w:color="auto"/>
              </w:divBdr>
            </w:div>
          </w:divsChild>
        </w:div>
        <w:div w:id="1157378807">
          <w:marLeft w:val="0"/>
          <w:marRight w:val="0"/>
          <w:marTop w:val="0"/>
          <w:marBottom w:val="0"/>
          <w:divBdr>
            <w:top w:val="none" w:sz="0" w:space="0" w:color="auto"/>
            <w:left w:val="none" w:sz="0" w:space="0" w:color="auto"/>
            <w:bottom w:val="none" w:sz="0" w:space="0" w:color="auto"/>
            <w:right w:val="none" w:sz="0" w:space="0" w:color="auto"/>
          </w:divBdr>
        </w:div>
        <w:div w:id="1655447248">
          <w:marLeft w:val="0"/>
          <w:marRight w:val="0"/>
          <w:marTop w:val="0"/>
          <w:marBottom w:val="0"/>
          <w:divBdr>
            <w:top w:val="none" w:sz="0" w:space="0" w:color="auto"/>
            <w:left w:val="none" w:sz="0" w:space="0" w:color="auto"/>
            <w:bottom w:val="none" w:sz="0" w:space="0" w:color="auto"/>
            <w:right w:val="none" w:sz="0" w:space="0" w:color="auto"/>
          </w:divBdr>
          <w:divsChild>
            <w:div w:id="20563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418">
      <w:bodyDiv w:val="1"/>
      <w:marLeft w:val="0"/>
      <w:marRight w:val="0"/>
      <w:marTop w:val="0"/>
      <w:marBottom w:val="0"/>
      <w:divBdr>
        <w:top w:val="none" w:sz="0" w:space="0" w:color="auto"/>
        <w:left w:val="none" w:sz="0" w:space="0" w:color="auto"/>
        <w:bottom w:val="none" w:sz="0" w:space="0" w:color="auto"/>
        <w:right w:val="none" w:sz="0" w:space="0" w:color="auto"/>
      </w:divBdr>
      <w:divsChild>
        <w:div w:id="235016287">
          <w:marLeft w:val="0"/>
          <w:marRight w:val="0"/>
          <w:marTop w:val="0"/>
          <w:marBottom w:val="0"/>
          <w:divBdr>
            <w:top w:val="none" w:sz="0" w:space="0" w:color="auto"/>
            <w:left w:val="none" w:sz="0" w:space="0" w:color="auto"/>
            <w:bottom w:val="none" w:sz="0" w:space="0" w:color="auto"/>
            <w:right w:val="none" w:sz="0" w:space="0" w:color="auto"/>
          </w:divBdr>
          <w:divsChild>
            <w:div w:id="1411539325">
              <w:marLeft w:val="0"/>
              <w:marRight w:val="0"/>
              <w:marTop w:val="0"/>
              <w:marBottom w:val="0"/>
              <w:divBdr>
                <w:top w:val="none" w:sz="0" w:space="0" w:color="auto"/>
                <w:left w:val="none" w:sz="0" w:space="0" w:color="auto"/>
                <w:bottom w:val="none" w:sz="0" w:space="0" w:color="auto"/>
                <w:right w:val="none" w:sz="0" w:space="0" w:color="auto"/>
              </w:divBdr>
            </w:div>
          </w:divsChild>
        </w:div>
        <w:div w:id="271740924">
          <w:marLeft w:val="0"/>
          <w:marRight w:val="0"/>
          <w:marTop w:val="0"/>
          <w:marBottom w:val="0"/>
          <w:divBdr>
            <w:top w:val="none" w:sz="0" w:space="0" w:color="auto"/>
            <w:left w:val="none" w:sz="0" w:space="0" w:color="auto"/>
            <w:bottom w:val="none" w:sz="0" w:space="0" w:color="auto"/>
            <w:right w:val="none" w:sz="0" w:space="0" w:color="auto"/>
          </w:divBdr>
        </w:div>
        <w:div w:id="2048025290">
          <w:marLeft w:val="0"/>
          <w:marRight w:val="0"/>
          <w:marTop w:val="0"/>
          <w:marBottom w:val="0"/>
          <w:divBdr>
            <w:top w:val="none" w:sz="0" w:space="0" w:color="auto"/>
            <w:left w:val="none" w:sz="0" w:space="0" w:color="auto"/>
            <w:bottom w:val="none" w:sz="0" w:space="0" w:color="auto"/>
            <w:right w:val="none" w:sz="0" w:space="0" w:color="auto"/>
          </w:divBdr>
          <w:divsChild>
            <w:div w:id="1224170812">
              <w:marLeft w:val="0"/>
              <w:marRight w:val="0"/>
              <w:marTop w:val="0"/>
              <w:marBottom w:val="0"/>
              <w:divBdr>
                <w:top w:val="none" w:sz="0" w:space="0" w:color="auto"/>
                <w:left w:val="none" w:sz="0" w:space="0" w:color="auto"/>
                <w:bottom w:val="none" w:sz="0" w:space="0" w:color="auto"/>
                <w:right w:val="none" w:sz="0" w:space="0" w:color="auto"/>
              </w:divBdr>
            </w:div>
          </w:divsChild>
        </w:div>
        <w:div w:id="271860440">
          <w:marLeft w:val="0"/>
          <w:marRight w:val="0"/>
          <w:marTop w:val="0"/>
          <w:marBottom w:val="0"/>
          <w:divBdr>
            <w:top w:val="none" w:sz="0" w:space="0" w:color="auto"/>
            <w:left w:val="none" w:sz="0" w:space="0" w:color="auto"/>
            <w:bottom w:val="none" w:sz="0" w:space="0" w:color="auto"/>
            <w:right w:val="none" w:sz="0" w:space="0" w:color="auto"/>
          </w:divBdr>
        </w:div>
      </w:divsChild>
    </w:div>
    <w:div w:id="1303848759">
      <w:bodyDiv w:val="1"/>
      <w:marLeft w:val="0"/>
      <w:marRight w:val="0"/>
      <w:marTop w:val="0"/>
      <w:marBottom w:val="0"/>
      <w:divBdr>
        <w:top w:val="none" w:sz="0" w:space="0" w:color="auto"/>
        <w:left w:val="none" w:sz="0" w:space="0" w:color="auto"/>
        <w:bottom w:val="none" w:sz="0" w:space="0" w:color="auto"/>
        <w:right w:val="none" w:sz="0" w:space="0" w:color="auto"/>
      </w:divBdr>
      <w:divsChild>
        <w:div w:id="703211451">
          <w:marLeft w:val="0"/>
          <w:marRight w:val="0"/>
          <w:marTop w:val="0"/>
          <w:marBottom w:val="0"/>
          <w:divBdr>
            <w:top w:val="none" w:sz="0" w:space="0" w:color="auto"/>
            <w:left w:val="none" w:sz="0" w:space="0" w:color="auto"/>
            <w:bottom w:val="none" w:sz="0" w:space="0" w:color="auto"/>
            <w:right w:val="none" w:sz="0" w:space="0" w:color="auto"/>
          </w:divBdr>
          <w:divsChild>
            <w:div w:id="1647706557">
              <w:marLeft w:val="0"/>
              <w:marRight w:val="0"/>
              <w:marTop w:val="0"/>
              <w:marBottom w:val="0"/>
              <w:divBdr>
                <w:top w:val="none" w:sz="0" w:space="0" w:color="auto"/>
                <w:left w:val="none" w:sz="0" w:space="0" w:color="auto"/>
                <w:bottom w:val="none" w:sz="0" w:space="0" w:color="auto"/>
                <w:right w:val="none" w:sz="0" w:space="0" w:color="auto"/>
              </w:divBdr>
            </w:div>
          </w:divsChild>
        </w:div>
        <w:div w:id="244926245">
          <w:marLeft w:val="0"/>
          <w:marRight w:val="0"/>
          <w:marTop w:val="0"/>
          <w:marBottom w:val="0"/>
          <w:divBdr>
            <w:top w:val="none" w:sz="0" w:space="0" w:color="auto"/>
            <w:left w:val="none" w:sz="0" w:space="0" w:color="auto"/>
            <w:bottom w:val="none" w:sz="0" w:space="0" w:color="auto"/>
            <w:right w:val="none" w:sz="0" w:space="0" w:color="auto"/>
          </w:divBdr>
        </w:div>
        <w:div w:id="1193570517">
          <w:marLeft w:val="0"/>
          <w:marRight w:val="0"/>
          <w:marTop w:val="0"/>
          <w:marBottom w:val="0"/>
          <w:divBdr>
            <w:top w:val="none" w:sz="0" w:space="0" w:color="auto"/>
            <w:left w:val="none" w:sz="0" w:space="0" w:color="auto"/>
            <w:bottom w:val="none" w:sz="0" w:space="0" w:color="auto"/>
            <w:right w:val="none" w:sz="0" w:space="0" w:color="auto"/>
          </w:divBdr>
          <w:divsChild>
            <w:div w:id="13330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toadventure.eu/rahmenprogram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4206</Characters>
  <Application>Microsoft Office Word</Application>
  <DocSecurity>0</DocSecurity>
  <Lines>35</Lines>
  <Paragraphs>9</Paragraphs>
  <ScaleCrop>false</ScaleCrop>
  <Company>Hewlett-Packard</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2</cp:revision>
  <dcterms:created xsi:type="dcterms:W3CDTF">2016-01-26T23:45:00Z</dcterms:created>
  <dcterms:modified xsi:type="dcterms:W3CDTF">2016-01-26T23:45:00Z</dcterms:modified>
</cp:coreProperties>
</file>